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8E" w:rsidRDefault="00F54156" w:rsidP="00F54156">
      <w:pPr>
        <w:jc w:val="center"/>
      </w:pPr>
      <w:r>
        <w:t>Creative Minds University Faculties Example activities</w:t>
      </w:r>
    </w:p>
    <w:tbl>
      <w:tblPr>
        <w:tblStyle w:val="TableGrid"/>
        <w:tblW w:w="10093" w:type="dxa"/>
        <w:tblLook w:val="04A0" w:firstRow="1" w:lastRow="0" w:firstColumn="1" w:lastColumn="0" w:noHBand="0" w:noVBand="1"/>
      </w:tblPr>
      <w:tblGrid>
        <w:gridCol w:w="5046"/>
        <w:gridCol w:w="5047"/>
      </w:tblGrid>
      <w:tr w:rsidR="00F54156" w:rsidTr="00F54156">
        <w:trPr>
          <w:trHeight w:val="4142"/>
        </w:trPr>
        <w:tc>
          <w:tcPr>
            <w:tcW w:w="5046" w:type="dxa"/>
          </w:tcPr>
          <w:p w:rsidR="00F54156" w:rsidRPr="00710E1B" w:rsidRDefault="00F54156" w:rsidP="00767AE1">
            <w:pPr>
              <w:jc w:val="center"/>
              <w:rPr>
                <w:color w:val="CC66FF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 w:rsidRPr="00710E1B">
              <w:rPr>
                <w:color w:val="CC66FF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HUMANITIES</w:t>
            </w:r>
          </w:p>
          <w:p w:rsidR="00F54156" w:rsidRPr="00F54156" w:rsidRDefault="00F54156" w:rsidP="00767AE1">
            <w:pPr>
              <w:jc w:val="center"/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 w:rsidRPr="00F54156"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Visiting castles or historic homes</w:t>
            </w:r>
          </w:p>
          <w:p w:rsidR="00F54156" w:rsidRPr="00F54156" w:rsidRDefault="00F54156" w:rsidP="00767AE1">
            <w:pPr>
              <w:jc w:val="center"/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 w:rsidRPr="00F54156"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Library days</w:t>
            </w:r>
          </w:p>
          <w:p w:rsidR="00F54156" w:rsidRPr="00F54156" w:rsidRDefault="00F54156" w:rsidP="00767AE1">
            <w:pPr>
              <w:jc w:val="center"/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 w:rsidRPr="00F54156"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Publishing writing</w:t>
            </w:r>
          </w:p>
          <w:p w:rsidR="00F54156" w:rsidRPr="00F54156" w:rsidRDefault="00F54156" w:rsidP="00767AE1">
            <w:pPr>
              <w:jc w:val="center"/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 w:rsidRPr="00F54156"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Learning a language</w:t>
            </w:r>
          </w:p>
          <w:p w:rsidR="00F54156" w:rsidRPr="00F54156" w:rsidRDefault="00F54156" w:rsidP="00767AE1">
            <w:pPr>
              <w:jc w:val="center"/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 w:rsidRPr="00F54156"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Nature Detective website activities</w:t>
            </w:r>
          </w:p>
          <w:p w:rsidR="00F54156" w:rsidRPr="00F54156" w:rsidRDefault="00F54156" w:rsidP="00767AE1">
            <w:pPr>
              <w:jc w:val="center"/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 w:rsidRPr="00F54156"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Visiting and recording learning about places</w:t>
            </w:r>
          </w:p>
          <w:p w:rsidR="00F54156" w:rsidRPr="00F54156" w:rsidRDefault="00F54156" w:rsidP="00767AE1">
            <w:pPr>
              <w:jc w:val="center"/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 w:rsidRPr="00F54156"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History research projects</w:t>
            </w:r>
          </w:p>
          <w:p w:rsidR="00F54156" w:rsidRPr="00F54156" w:rsidRDefault="00F54156" w:rsidP="00767AE1">
            <w:pPr>
              <w:jc w:val="center"/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 w:rsidRPr="00F54156"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Classics</w:t>
            </w:r>
            <w:r w:rsidRPr="00F54156"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 xml:space="preserve"> at Bolton School</w:t>
            </w:r>
          </w:p>
          <w:p w:rsidR="00F54156" w:rsidRPr="00F54156" w:rsidRDefault="00F54156" w:rsidP="00767AE1">
            <w:pPr>
              <w:jc w:val="center"/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 w:rsidRPr="00F54156"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Sunday school</w:t>
            </w:r>
          </w:p>
          <w:p w:rsidR="00F54156" w:rsidRPr="00F54156" w:rsidRDefault="00F54156" w:rsidP="00767AE1">
            <w:pPr>
              <w:jc w:val="center"/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 w:rsidRPr="00F54156"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Town trails</w:t>
            </w:r>
          </w:p>
          <w:p w:rsidR="00F54156" w:rsidRPr="00710E1B" w:rsidRDefault="00F54156" w:rsidP="00767AE1">
            <w:pPr>
              <w:jc w:val="center"/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</w:p>
          <w:p w:rsidR="00F54156" w:rsidRPr="00F94D71" w:rsidRDefault="00F54156" w:rsidP="00767AE1">
            <w:pPr>
              <w:jc w:val="center"/>
              <w:rPr>
                <w:b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noProof/>
                <w:lang w:eastAsia="en-GB"/>
              </w:rPr>
              <w:drawing>
                <wp:inline distT="0" distB="0" distL="0" distR="0" wp14:anchorId="4E74BC76" wp14:editId="6F6ED0F5">
                  <wp:extent cx="551444" cy="582466"/>
                  <wp:effectExtent l="0" t="0" r="1270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C900370140[1].WM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520" cy="585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7" w:type="dxa"/>
          </w:tcPr>
          <w:p w:rsidR="00F54156" w:rsidRDefault="00F54156" w:rsidP="00767AE1">
            <w:pPr>
              <w:jc w:val="center"/>
              <w:rPr>
                <w:b/>
                <w:color w:val="A5A5A5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b/>
                <w:color w:val="A5A5A5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SPORTS SCIENCE</w:t>
            </w:r>
          </w:p>
          <w:p w:rsidR="00F54156" w:rsidRDefault="00F54156" w:rsidP="00767AE1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Multi sports</w:t>
            </w:r>
          </w:p>
          <w:p w:rsidR="00F54156" w:rsidRDefault="00F54156" w:rsidP="00767AE1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Sports clubs</w:t>
            </w:r>
          </w:p>
          <w:p w:rsidR="00F54156" w:rsidRDefault="00F54156" w:rsidP="00767AE1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Martial arts</w:t>
            </w:r>
          </w:p>
          <w:p w:rsidR="00F54156" w:rsidRDefault="00F54156" w:rsidP="00767AE1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Swimming</w:t>
            </w:r>
          </w:p>
          <w:p w:rsidR="00F54156" w:rsidRDefault="00F54156" w:rsidP="00767AE1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House competitions</w:t>
            </w:r>
          </w:p>
          <w:p w:rsidR="00F54156" w:rsidRDefault="00F54156" w:rsidP="00767AE1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Sainsbury’s games</w:t>
            </w:r>
          </w:p>
          <w:p w:rsidR="00F54156" w:rsidRDefault="00F54156" w:rsidP="00767AE1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ATSA competitions</w:t>
            </w:r>
          </w:p>
          <w:p w:rsidR="00F54156" w:rsidRDefault="00F54156" w:rsidP="00767AE1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Outdoor and adventurous activities</w:t>
            </w:r>
          </w:p>
          <w:p w:rsidR="00F54156" w:rsidRDefault="00F54156" w:rsidP="00767AE1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Hiking</w:t>
            </w:r>
          </w:p>
          <w:p w:rsidR="00F54156" w:rsidRDefault="00F54156" w:rsidP="00767AE1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Cycle journeys</w:t>
            </w:r>
          </w:p>
          <w:p w:rsidR="00F54156" w:rsidRDefault="00F54156" w:rsidP="00767AE1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Orienteering</w:t>
            </w:r>
          </w:p>
          <w:p w:rsidR="00F54156" w:rsidRDefault="00F54156" w:rsidP="00767AE1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Athletics club</w:t>
            </w:r>
          </w:p>
          <w:p w:rsidR="00F54156" w:rsidRDefault="00F54156" w:rsidP="00767AE1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Cross country</w:t>
            </w:r>
          </w:p>
          <w:p w:rsidR="00F54156" w:rsidRDefault="00F54156" w:rsidP="00767AE1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:rsidR="00F54156" w:rsidRDefault="00F54156" w:rsidP="00767AE1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9533BE5" wp14:editId="592D8174">
                  <wp:extent cx="613349" cy="57518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thletes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308" cy="582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4156" w:rsidRPr="00F94D71" w:rsidRDefault="00F54156" w:rsidP="00767AE1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  <w:tr w:rsidR="00F54156" w:rsidTr="00F54156">
        <w:trPr>
          <w:trHeight w:val="4792"/>
        </w:trPr>
        <w:tc>
          <w:tcPr>
            <w:tcW w:w="5046" w:type="dxa"/>
          </w:tcPr>
          <w:p w:rsidR="00F54156" w:rsidRDefault="00F54156" w:rsidP="00767AE1">
            <w:pPr>
              <w:jc w:val="center"/>
              <w:rPr>
                <w:color w:val="80008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  <w:r>
              <w:rPr>
                <w:color w:val="80008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  <w:t>ARTS AND CULTURE</w:t>
            </w:r>
          </w:p>
          <w:p w:rsidR="00F54156" w:rsidRDefault="00F54156" w:rsidP="00767AE1">
            <w:pPr>
              <w:jc w:val="center"/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  <w:r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  <w:t>Arts Award</w:t>
            </w:r>
          </w:p>
          <w:p w:rsidR="00F54156" w:rsidRDefault="00F54156" w:rsidP="00767AE1">
            <w:pPr>
              <w:jc w:val="center"/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  <w:r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  <w:t>Dance</w:t>
            </w:r>
          </w:p>
          <w:p w:rsidR="00F54156" w:rsidRDefault="00F54156" w:rsidP="00767AE1">
            <w:pPr>
              <w:jc w:val="center"/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  <w:r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  <w:t>Theatre visits</w:t>
            </w:r>
          </w:p>
          <w:p w:rsidR="00F54156" w:rsidRDefault="00F54156" w:rsidP="00767AE1">
            <w:pPr>
              <w:jc w:val="center"/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  <w:r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  <w:t>Drama clubs</w:t>
            </w:r>
          </w:p>
          <w:p w:rsidR="00F54156" w:rsidRDefault="00F54156" w:rsidP="00767AE1">
            <w:pPr>
              <w:jc w:val="center"/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  <w:r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  <w:t>Music lessons</w:t>
            </w:r>
          </w:p>
          <w:p w:rsidR="00F54156" w:rsidRDefault="00F54156" w:rsidP="00767AE1">
            <w:pPr>
              <w:jc w:val="center"/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  <w:r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  <w:t>Art Gallery visits</w:t>
            </w:r>
          </w:p>
          <w:p w:rsidR="00F54156" w:rsidRDefault="00F54156" w:rsidP="00767AE1">
            <w:pPr>
              <w:jc w:val="center"/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  <w:r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  <w:t>Concerts</w:t>
            </w:r>
          </w:p>
          <w:p w:rsidR="00F54156" w:rsidRDefault="00F54156" w:rsidP="00767AE1">
            <w:pPr>
              <w:jc w:val="center"/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  <w:r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  <w:t>Art projects</w:t>
            </w:r>
          </w:p>
          <w:p w:rsidR="00F54156" w:rsidRDefault="00F54156" w:rsidP="00767AE1">
            <w:pPr>
              <w:jc w:val="center"/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  <w:r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  <w:t>Art, craft or sewing club</w:t>
            </w:r>
          </w:p>
          <w:p w:rsidR="00F54156" w:rsidRDefault="00F54156" w:rsidP="00767AE1">
            <w:pPr>
              <w:jc w:val="center"/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  <w:r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  <w:t>Choir</w:t>
            </w:r>
          </w:p>
          <w:p w:rsidR="00F54156" w:rsidRDefault="00F54156" w:rsidP="00767AE1">
            <w:pPr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</w:p>
          <w:p w:rsidR="00F54156" w:rsidRDefault="00F54156" w:rsidP="00767AE1">
            <w:pPr>
              <w:jc w:val="center"/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  <w:r>
              <w:rPr>
                <w:noProof/>
                <w:color w:val="800080"/>
                <w:sz w:val="20"/>
                <w:szCs w:val="20"/>
                <w:lang w:eastAsia="en-GB"/>
              </w:rPr>
              <w:drawing>
                <wp:inline distT="0" distB="0" distL="0" distR="0" wp14:anchorId="41CC20FF" wp14:editId="4F1AB904">
                  <wp:extent cx="693174" cy="69317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C900432652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05" cy="69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4156" w:rsidRPr="00710E1B" w:rsidRDefault="00F54156" w:rsidP="00767AE1">
            <w:pPr>
              <w:jc w:val="center"/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047" w:type="dxa"/>
          </w:tcPr>
          <w:p w:rsidR="00F54156" w:rsidRDefault="00F54156" w:rsidP="00767AE1">
            <w:pPr>
              <w:jc w:val="center"/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SCIENCES</w:t>
            </w:r>
          </w:p>
          <w:p w:rsidR="00F54156" w:rsidRDefault="00F54156" w:rsidP="00767AE1">
            <w:pPr>
              <w:jc w:val="center"/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proofErr w:type="spellStart"/>
            <w:r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Mathletics</w:t>
            </w:r>
            <w:proofErr w:type="spellEnd"/>
          </w:p>
          <w:p w:rsidR="00F54156" w:rsidRDefault="00F54156" w:rsidP="00767AE1">
            <w:pPr>
              <w:jc w:val="center"/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Maths club</w:t>
            </w:r>
          </w:p>
          <w:p w:rsidR="00F54156" w:rsidRDefault="00F54156" w:rsidP="00767AE1">
            <w:pPr>
              <w:jc w:val="center"/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Science club</w:t>
            </w:r>
          </w:p>
          <w:p w:rsidR="00F54156" w:rsidRDefault="00F54156" w:rsidP="00767AE1">
            <w:pPr>
              <w:jc w:val="center"/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Wildlife visits</w:t>
            </w:r>
          </w:p>
          <w:p w:rsidR="00F54156" w:rsidRDefault="00F54156" w:rsidP="00767AE1">
            <w:pPr>
              <w:jc w:val="center"/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Science museums</w:t>
            </w:r>
          </w:p>
          <w:p w:rsidR="00F54156" w:rsidRDefault="00F54156" w:rsidP="00767AE1">
            <w:pPr>
              <w:jc w:val="center"/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BQ or Halfords workshops</w:t>
            </w:r>
          </w:p>
          <w:p w:rsidR="00F54156" w:rsidRDefault="00F54156" w:rsidP="00767AE1">
            <w:pPr>
              <w:jc w:val="center"/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Technology projects</w:t>
            </w:r>
          </w:p>
          <w:p w:rsidR="00F54156" w:rsidRDefault="00F54156" w:rsidP="00767AE1">
            <w:pPr>
              <w:jc w:val="center"/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Cooking club</w:t>
            </w:r>
          </w:p>
          <w:p w:rsidR="00F54156" w:rsidRDefault="00F54156" w:rsidP="00767AE1">
            <w:pPr>
              <w:jc w:val="center"/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ICT club</w:t>
            </w:r>
          </w:p>
          <w:p w:rsidR="00F54156" w:rsidRPr="00710E1B" w:rsidRDefault="00F54156" w:rsidP="00767AE1">
            <w:pPr>
              <w:jc w:val="center"/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F38BB40" wp14:editId="4E745633">
                  <wp:extent cx="707913" cy="758999"/>
                  <wp:effectExtent l="0" t="0" r="0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cience20clipart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577" cy="767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4156" w:rsidRDefault="00F54156" w:rsidP="00F54156">
      <w:pPr>
        <w:jc w:val="center"/>
      </w:pPr>
    </w:p>
    <w:p w:rsidR="00F54156" w:rsidRDefault="00F54156" w:rsidP="00F54156">
      <w:pPr>
        <w:jc w:val="both"/>
      </w:pPr>
      <w:r>
        <w:t xml:space="preserve">Please note that for Scouts, Guides, Brownies, Cubs, Beavers, Rainbows, Boys &amp; Girls Brigade and Anchor boys, credits will be given for each badge earned and any camp recorded in the Learning Journey and this will be matched to the appropriate faculty. </w:t>
      </w:r>
    </w:p>
    <w:p w:rsidR="00F54156" w:rsidRDefault="00F54156" w:rsidP="00F54156">
      <w:pPr>
        <w:jc w:val="both"/>
      </w:pPr>
      <w:r>
        <w:t xml:space="preserve">Credits will be awarded for each activity (rather than the hours) a child takes part and clearly records in their Learning Journal. Recording can be photographs, project work, signatures of teachers/leaders, scrap booking, learning from a visit etc. </w:t>
      </w:r>
      <w:bookmarkStart w:id="0" w:name="_GoBack"/>
      <w:bookmarkEnd w:id="0"/>
    </w:p>
    <w:sectPr w:rsidR="00F54156" w:rsidSect="00F541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56"/>
    <w:rsid w:val="0004738E"/>
    <w:rsid w:val="000F7B9C"/>
    <w:rsid w:val="00F5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D57BD-57B6-46BA-8BA4-B06FB77D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Ormerod</dc:creator>
  <cp:keywords/>
  <dc:description/>
  <cp:lastModifiedBy>Cath Ormerod</cp:lastModifiedBy>
  <cp:revision>1</cp:revision>
  <dcterms:created xsi:type="dcterms:W3CDTF">2014-07-08T18:45:00Z</dcterms:created>
  <dcterms:modified xsi:type="dcterms:W3CDTF">2014-07-08T18:53:00Z</dcterms:modified>
</cp:coreProperties>
</file>